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ED07" w14:textId="77777777" w:rsidR="00155953" w:rsidRDefault="00155953" w:rsidP="00155953">
      <w:pPr>
        <w:jc w:val="center"/>
      </w:pPr>
    </w:p>
    <w:tbl>
      <w:tblPr>
        <w:tblStyle w:val="Grilledutableau"/>
        <w:tblW w:w="0" w:type="auto"/>
        <w:tblLook w:val="04A0" w:firstRow="1" w:lastRow="0" w:firstColumn="1" w:lastColumn="0" w:noHBand="0" w:noVBand="1"/>
      </w:tblPr>
      <w:tblGrid>
        <w:gridCol w:w="9062"/>
      </w:tblGrid>
      <w:tr w:rsidR="00155953" w14:paraId="3802A296" w14:textId="77777777" w:rsidTr="00100EBD">
        <w:tc>
          <w:tcPr>
            <w:tcW w:w="9062" w:type="dxa"/>
          </w:tcPr>
          <w:p w14:paraId="41651AF5" w14:textId="77777777" w:rsidR="00155953" w:rsidRPr="00FA4501" w:rsidRDefault="00155953" w:rsidP="00100EBD">
            <w:pPr>
              <w:autoSpaceDE w:val="0"/>
              <w:autoSpaceDN w:val="0"/>
              <w:adjustRightInd w:val="0"/>
              <w:rPr>
                <w:rFonts w:ascii="Arial" w:hAnsi="Arial" w:cs="Arial"/>
                <w:color w:val="000000"/>
                <w:sz w:val="24"/>
                <w:szCs w:val="24"/>
              </w:rPr>
            </w:pPr>
          </w:p>
          <w:p w14:paraId="5EC7F4AE" w14:textId="06C29A99" w:rsidR="00155953" w:rsidRDefault="00155953" w:rsidP="00100EBD">
            <w:pPr>
              <w:jc w:val="center"/>
            </w:pPr>
            <w:r w:rsidRPr="00FA4501">
              <w:rPr>
                <w:rFonts w:ascii="Arial" w:hAnsi="Arial" w:cs="Arial"/>
                <w:color w:val="000000"/>
                <w:sz w:val="24"/>
                <w:szCs w:val="24"/>
              </w:rPr>
              <w:t xml:space="preserve"> </w:t>
            </w:r>
            <w:r w:rsidRPr="00FA4501">
              <w:rPr>
                <w:rFonts w:ascii="Arial" w:hAnsi="Arial" w:cs="Arial"/>
                <w:b/>
                <w:bCs/>
                <w:color w:val="000000"/>
                <w:sz w:val="32"/>
                <w:szCs w:val="32"/>
              </w:rPr>
              <w:t>Inscription en Troisième Cycle des Etudes Médicales 202</w:t>
            </w:r>
            <w:r>
              <w:rPr>
                <w:rFonts w:ascii="Arial" w:hAnsi="Arial" w:cs="Arial"/>
                <w:b/>
                <w:bCs/>
                <w:color w:val="000000"/>
                <w:sz w:val="32"/>
                <w:szCs w:val="32"/>
              </w:rPr>
              <w:t>5</w:t>
            </w:r>
            <w:r w:rsidRPr="00FA4501">
              <w:rPr>
                <w:rFonts w:ascii="Arial" w:hAnsi="Arial" w:cs="Arial"/>
                <w:b/>
                <w:bCs/>
                <w:color w:val="000000"/>
                <w:sz w:val="32"/>
                <w:szCs w:val="32"/>
              </w:rPr>
              <w:t>-202</w:t>
            </w:r>
            <w:r>
              <w:rPr>
                <w:rFonts w:ascii="Arial" w:hAnsi="Arial" w:cs="Arial"/>
                <w:b/>
                <w:bCs/>
                <w:color w:val="000000"/>
                <w:sz w:val="32"/>
                <w:szCs w:val="32"/>
              </w:rPr>
              <w:t>6</w:t>
            </w:r>
            <w:r>
              <w:rPr>
                <w:rFonts w:ascii="Arial" w:hAnsi="Arial" w:cs="Arial"/>
                <w:b/>
                <w:bCs/>
                <w:color w:val="000000"/>
                <w:sz w:val="32"/>
                <w:szCs w:val="32"/>
              </w:rPr>
              <w:t> : Internes militaires</w:t>
            </w:r>
          </w:p>
        </w:tc>
      </w:tr>
    </w:tbl>
    <w:p w14:paraId="58241322" w14:textId="77777777" w:rsidR="00155953" w:rsidRDefault="00155953" w:rsidP="00155953">
      <w:pPr>
        <w:jc w:val="center"/>
      </w:pPr>
    </w:p>
    <w:tbl>
      <w:tblPr>
        <w:tblStyle w:val="Grilledutableau"/>
        <w:tblW w:w="0" w:type="auto"/>
        <w:tblLook w:val="04A0" w:firstRow="1" w:lastRow="0" w:firstColumn="1" w:lastColumn="0" w:noHBand="0" w:noVBand="1"/>
      </w:tblPr>
      <w:tblGrid>
        <w:gridCol w:w="4531"/>
        <w:gridCol w:w="4531"/>
      </w:tblGrid>
      <w:tr w:rsidR="00155953" w14:paraId="59DAD070" w14:textId="77777777" w:rsidTr="00100EBD">
        <w:tc>
          <w:tcPr>
            <w:tcW w:w="4531" w:type="dxa"/>
          </w:tcPr>
          <w:tbl>
            <w:tblPr>
              <w:tblW w:w="0" w:type="auto"/>
              <w:tblBorders>
                <w:top w:val="nil"/>
                <w:left w:val="nil"/>
                <w:bottom w:val="nil"/>
                <w:right w:val="nil"/>
              </w:tblBorders>
              <w:tblLook w:val="0000" w:firstRow="0" w:lastRow="0" w:firstColumn="0" w:lastColumn="0" w:noHBand="0" w:noVBand="0"/>
            </w:tblPr>
            <w:tblGrid>
              <w:gridCol w:w="3607"/>
            </w:tblGrid>
            <w:tr w:rsidR="00155953" w:rsidRPr="00FA4501" w14:paraId="7B55C6E1" w14:textId="77777777" w:rsidTr="00100EBD">
              <w:trPr>
                <w:trHeight w:val="553"/>
              </w:trPr>
              <w:tc>
                <w:tcPr>
                  <w:tcW w:w="0" w:type="auto"/>
                </w:tcPr>
                <w:p w14:paraId="7AFED37E" w14:textId="77777777" w:rsidR="00155953" w:rsidRPr="00FA4501" w:rsidRDefault="00155953" w:rsidP="00100EBD">
                  <w:pPr>
                    <w:autoSpaceDE w:val="0"/>
                    <w:autoSpaceDN w:val="0"/>
                    <w:adjustRightInd w:val="0"/>
                    <w:spacing w:after="0" w:line="240" w:lineRule="auto"/>
                    <w:rPr>
                      <w:rFonts w:ascii="Arial" w:hAnsi="Arial" w:cs="Arial"/>
                      <w:color w:val="000000"/>
                      <w:sz w:val="20"/>
                      <w:szCs w:val="20"/>
                    </w:rPr>
                  </w:pPr>
                  <w:r w:rsidRPr="00FA4501">
                    <w:rPr>
                      <w:rFonts w:ascii="Arial" w:hAnsi="Arial" w:cs="Arial"/>
                      <w:b/>
                      <w:bCs/>
                      <w:color w:val="000000"/>
                      <w:sz w:val="20"/>
                      <w:szCs w:val="20"/>
                    </w:rPr>
                    <w:t>Scolarité 3</w:t>
                  </w:r>
                  <w:r w:rsidRPr="00FA4501">
                    <w:rPr>
                      <w:rFonts w:ascii="Arial" w:hAnsi="Arial" w:cs="Arial"/>
                      <w:b/>
                      <w:bCs/>
                      <w:color w:val="000000"/>
                      <w:sz w:val="13"/>
                      <w:szCs w:val="13"/>
                    </w:rPr>
                    <w:t xml:space="preserve">ème </w:t>
                  </w:r>
                  <w:r w:rsidRPr="00FA4501">
                    <w:rPr>
                      <w:rFonts w:ascii="Arial" w:hAnsi="Arial" w:cs="Arial"/>
                      <w:b/>
                      <w:bCs/>
                      <w:color w:val="000000"/>
                      <w:sz w:val="20"/>
                      <w:szCs w:val="20"/>
                    </w:rPr>
                    <w:t xml:space="preserve">cycle </w:t>
                  </w:r>
                </w:p>
                <w:p w14:paraId="1D04884E" w14:textId="77777777" w:rsidR="00155953" w:rsidRPr="00FA4501" w:rsidRDefault="00155953" w:rsidP="00100EBD">
                  <w:pPr>
                    <w:autoSpaceDE w:val="0"/>
                    <w:autoSpaceDN w:val="0"/>
                    <w:adjustRightInd w:val="0"/>
                    <w:spacing w:after="0" w:line="240" w:lineRule="auto"/>
                    <w:rPr>
                      <w:rFonts w:ascii="Arial" w:hAnsi="Arial" w:cs="Arial"/>
                      <w:color w:val="000000"/>
                      <w:sz w:val="20"/>
                      <w:szCs w:val="20"/>
                    </w:rPr>
                  </w:pPr>
                  <w:r w:rsidRPr="00FA4501">
                    <w:rPr>
                      <w:rFonts w:ascii="Arial" w:hAnsi="Arial" w:cs="Arial"/>
                      <w:b/>
                      <w:bCs/>
                      <w:color w:val="000000"/>
                      <w:sz w:val="20"/>
                      <w:szCs w:val="20"/>
                    </w:rPr>
                    <w:t xml:space="preserve">27 boulevard Jean Moulin </w:t>
                  </w:r>
                </w:p>
                <w:p w14:paraId="51EDD1CE" w14:textId="77777777" w:rsidR="00155953" w:rsidRPr="00FA4501" w:rsidRDefault="00155953" w:rsidP="00100EBD">
                  <w:pPr>
                    <w:autoSpaceDE w:val="0"/>
                    <w:autoSpaceDN w:val="0"/>
                    <w:adjustRightInd w:val="0"/>
                    <w:spacing w:after="0" w:line="240" w:lineRule="auto"/>
                    <w:rPr>
                      <w:rFonts w:ascii="Arial" w:hAnsi="Arial" w:cs="Arial"/>
                      <w:color w:val="000000"/>
                      <w:sz w:val="20"/>
                      <w:szCs w:val="20"/>
                    </w:rPr>
                  </w:pPr>
                  <w:r w:rsidRPr="00FA4501">
                    <w:rPr>
                      <w:rFonts w:ascii="Arial" w:hAnsi="Arial" w:cs="Arial"/>
                      <w:b/>
                      <w:bCs/>
                      <w:color w:val="000000"/>
                      <w:sz w:val="20"/>
                      <w:szCs w:val="20"/>
                    </w:rPr>
                    <w:t xml:space="preserve">13385 Marseille Cedex 5 </w:t>
                  </w:r>
                </w:p>
                <w:p w14:paraId="2B96B1E4" w14:textId="77777777" w:rsidR="00155953" w:rsidRPr="00FA4501" w:rsidRDefault="00155953" w:rsidP="00100EBD">
                  <w:pPr>
                    <w:autoSpaceDE w:val="0"/>
                    <w:autoSpaceDN w:val="0"/>
                    <w:adjustRightInd w:val="0"/>
                    <w:spacing w:after="0" w:line="240" w:lineRule="auto"/>
                    <w:rPr>
                      <w:rFonts w:ascii="Arial" w:hAnsi="Arial" w:cs="Arial"/>
                      <w:color w:val="000000"/>
                      <w:sz w:val="20"/>
                      <w:szCs w:val="20"/>
                    </w:rPr>
                  </w:pPr>
                  <w:r w:rsidRPr="00FA4501">
                    <w:rPr>
                      <w:rFonts w:ascii="Arial" w:hAnsi="Arial" w:cs="Arial"/>
                      <w:b/>
                      <w:bCs/>
                      <w:color w:val="000000"/>
                      <w:sz w:val="20"/>
                      <w:szCs w:val="20"/>
                    </w:rPr>
                    <w:t xml:space="preserve">Tél. : 04.91.32.43.23 / 43.24 / 43.27 </w:t>
                  </w:r>
                </w:p>
                <w:p w14:paraId="4F333A70" w14:textId="77777777" w:rsidR="00155953" w:rsidRPr="00FA4501" w:rsidRDefault="00155953" w:rsidP="00100EBD">
                  <w:pPr>
                    <w:autoSpaceDE w:val="0"/>
                    <w:autoSpaceDN w:val="0"/>
                    <w:adjustRightInd w:val="0"/>
                    <w:spacing w:after="0" w:line="240" w:lineRule="auto"/>
                    <w:rPr>
                      <w:rFonts w:ascii="Arial" w:hAnsi="Arial" w:cs="Arial"/>
                      <w:color w:val="000000"/>
                      <w:sz w:val="20"/>
                      <w:szCs w:val="20"/>
                    </w:rPr>
                  </w:pPr>
                  <w:r w:rsidRPr="00FA4501">
                    <w:rPr>
                      <w:rFonts w:ascii="Arial" w:hAnsi="Arial" w:cs="Arial"/>
                      <w:b/>
                      <w:bCs/>
                      <w:color w:val="000000"/>
                      <w:sz w:val="20"/>
                      <w:szCs w:val="20"/>
                    </w:rPr>
                    <w:t xml:space="preserve">@ : </w:t>
                  </w:r>
                  <w:r w:rsidRPr="00FA4501">
                    <w:rPr>
                      <w:rFonts w:ascii="Arial" w:hAnsi="Arial" w:cs="Arial"/>
                      <w:b/>
                      <w:bCs/>
                      <w:color w:val="0065FF"/>
                      <w:sz w:val="20"/>
                      <w:szCs w:val="20"/>
                    </w:rPr>
                    <w:t xml:space="preserve">smpm-scol-cycle3@univ-amu.fr </w:t>
                  </w:r>
                </w:p>
              </w:tc>
            </w:tr>
          </w:tbl>
          <w:p w14:paraId="24BBB108" w14:textId="77777777" w:rsidR="00155953" w:rsidRDefault="00155953" w:rsidP="00100EBD">
            <w:pPr>
              <w:jc w:val="center"/>
            </w:pPr>
          </w:p>
        </w:tc>
        <w:tc>
          <w:tcPr>
            <w:tcW w:w="4531" w:type="dxa"/>
          </w:tcPr>
          <w:p w14:paraId="4F834D28" w14:textId="77777777" w:rsidR="00155953" w:rsidRDefault="00155953" w:rsidP="00100EBD">
            <w:pPr>
              <w:autoSpaceDE w:val="0"/>
              <w:autoSpaceDN w:val="0"/>
              <w:adjustRightInd w:val="0"/>
              <w:jc w:val="center"/>
              <w:rPr>
                <w:rFonts w:ascii="Arial" w:hAnsi="Arial" w:cs="Arial"/>
                <w:b/>
                <w:bCs/>
                <w:color w:val="000000"/>
                <w:sz w:val="20"/>
                <w:szCs w:val="20"/>
                <w:u w:val="single"/>
              </w:rPr>
            </w:pPr>
            <w:r w:rsidRPr="00FA4501">
              <w:rPr>
                <w:rFonts w:ascii="Arial" w:hAnsi="Arial" w:cs="Arial"/>
                <w:b/>
                <w:bCs/>
                <w:color w:val="000000"/>
                <w:sz w:val="20"/>
                <w:szCs w:val="20"/>
                <w:u w:val="single"/>
              </w:rPr>
              <w:t xml:space="preserve">Ouverture au public : </w:t>
            </w:r>
          </w:p>
          <w:p w14:paraId="7B33DBC8" w14:textId="77777777" w:rsidR="00155953" w:rsidRPr="00FA4501" w:rsidRDefault="00155953" w:rsidP="00100EBD">
            <w:pPr>
              <w:autoSpaceDE w:val="0"/>
              <w:autoSpaceDN w:val="0"/>
              <w:adjustRightInd w:val="0"/>
              <w:jc w:val="center"/>
              <w:rPr>
                <w:rFonts w:ascii="Arial" w:hAnsi="Arial" w:cs="Arial"/>
                <w:color w:val="000000"/>
                <w:sz w:val="20"/>
                <w:szCs w:val="20"/>
                <w:u w:val="single"/>
              </w:rPr>
            </w:pPr>
          </w:p>
          <w:p w14:paraId="0F838936" w14:textId="77777777" w:rsidR="00155953" w:rsidRPr="00FA4501" w:rsidRDefault="00155953" w:rsidP="00100EBD">
            <w:pPr>
              <w:autoSpaceDE w:val="0"/>
              <w:autoSpaceDN w:val="0"/>
              <w:adjustRightInd w:val="0"/>
              <w:jc w:val="center"/>
              <w:rPr>
                <w:rFonts w:ascii="Arial" w:hAnsi="Arial" w:cs="Arial"/>
                <w:color w:val="000000"/>
                <w:sz w:val="20"/>
                <w:szCs w:val="20"/>
              </w:rPr>
            </w:pPr>
            <w:r w:rsidRPr="00FA4501">
              <w:rPr>
                <w:rFonts w:ascii="Arial" w:hAnsi="Arial" w:cs="Arial"/>
                <w:b/>
                <w:bCs/>
                <w:color w:val="000000"/>
                <w:sz w:val="20"/>
                <w:szCs w:val="20"/>
              </w:rPr>
              <w:t xml:space="preserve">DU LUNDI AU VENDREDI : </w:t>
            </w:r>
          </w:p>
          <w:p w14:paraId="44339257" w14:textId="77777777" w:rsidR="00155953" w:rsidRDefault="00155953" w:rsidP="00100EBD">
            <w:pPr>
              <w:jc w:val="center"/>
              <w:rPr>
                <w:rFonts w:ascii="Arial" w:hAnsi="Arial" w:cs="Arial"/>
                <w:b/>
                <w:bCs/>
                <w:color w:val="000000"/>
                <w:sz w:val="20"/>
                <w:szCs w:val="20"/>
              </w:rPr>
            </w:pPr>
            <w:r w:rsidRPr="00FA4501">
              <w:rPr>
                <w:rFonts w:ascii="Arial" w:hAnsi="Arial" w:cs="Arial"/>
                <w:b/>
                <w:bCs/>
                <w:color w:val="000000"/>
                <w:sz w:val="20"/>
                <w:szCs w:val="20"/>
              </w:rPr>
              <w:t xml:space="preserve">9h-12h / 13h-16h </w:t>
            </w:r>
          </w:p>
          <w:p w14:paraId="0981F684" w14:textId="77777777" w:rsidR="00155953" w:rsidRDefault="00155953" w:rsidP="00100EBD">
            <w:pPr>
              <w:jc w:val="center"/>
            </w:pPr>
            <w:r>
              <w:rPr>
                <w:rFonts w:ascii="Arial" w:hAnsi="Arial" w:cs="Arial"/>
                <w:b/>
                <w:bCs/>
                <w:color w:val="000000"/>
                <w:sz w:val="20"/>
                <w:szCs w:val="20"/>
              </w:rPr>
              <w:t xml:space="preserve">Le mercredi </w:t>
            </w:r>
            <w:proofErr w:type="spellStart"/>
            <w:r>
              <w:rPr>
                <w:rFonts w:ascii="Arial" w:hAnsi="Arial" w:cs="Arial"/>
                <w:b/>
                <w:bCs/>
                <w:color w:val="000000"/>
                <w:sz w:val="20"/>
                <w:szCs w:val="20"/>
              </w:rPr>
              <w:t>après midi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su</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rendez vous</w:t>
            </w:r>
            <w:proofErr w:type="spellEnd"/>
            <w:r>
              <w:rPr>
                <w:rFonts w:ascii="Arial" w:hAnsi="Arial" w:cs="Arial"/>
                <w:b/>
                <w:bCs/>
                <w:color w:val="000000"/>
                <w:sz w:val="20"/>
                <w:szCs w:val="20"/>
              </w:rPr>
              <w:t>.</w:t>
            </w:r>
          </w:p>
        </w:tc>
      </w:tr>
    </w:tbl>
    <w:p w14:paraId="233FD75D" w14:textId="77777777" w:rsidR="00155953" w:rsidRPr="00687AF5" w:rsidRDefault="00155953" w:rsidP="00155953">
      <w:pPr>
        <w:autoSpaceDE w:val="0"/>
        <w:autoSpaceDN w:val="0"/>
        <w:adjustRightInd w:val="0"/>
        <w:spacing w:after="0" w:line="240" w:lineRule="auto"/>
        <w:jc w:val="center"/>
        <w:rPr>
          <w:rFonts w:ascii="Arial" w:hAnsi="Arial" w:cs="Arial"/>
          <w:color w:val="000000"/>
          <w:sz w:val="24"/>
          <w:szCs w:val="24"/>
        </w:rPr>
      </w:pPr>
    </w:p>
    <w:p w14:paraId="6335D26A" w14:textId="77777777" w:rsidR="00155953" w:rsidRPr="00155953" w:rsidRDefault="00155953" w:rsidP="00155953">
      <w:pPr>
        <w:autoSpaceDE w:val="0"/>
        <w:autoSpaceDN w:val="0"/>
        <w:adjustRightInd w:val="0"/>
        <w:spacing w:after="0" w:line="240" w:lineRule="auto"/>
        <w:jc w:val="center"/>
        <w:rPr>
          <w:rFonts w:ascii="Arial" w:hAnsi="Arial" w:cs="Arial"/>
          <w:color w:val="000000"/>
          <w:sz w:val="24"/>
          <w:szCs w:val="24"/>
        </w:rPr>
      </w:pPr>
      <w:r w:rsidRPr="00155953">
        <w:rPr>
          <w:rFonts w:ascii="Arial" w:hAnsi="Arial" w:cs="Arial"/>
          <w:b/>
          <w:bCs/>
          <w:i/>
          <w:iCs/>
          <w:color w:val="FF0000"/>
          <w:sz w:val="24"/>
          <w:szCs w:val="24"/>
        </w:rPr>
        <w:t>ATTENTION : LE D.E.S EST VOTRE DIPLÔME PRINCIPAL.</w:t>
      </w:r>
    </w:p>
    <w:p w14:paraId="0B78AB12" w14:textId="47CF902A" w:rsidR="00155953" w:rsidRPr="00155953" w:rsidRDefault="00155953" w:rsidP="00155953">
      <w:pPr>
        <w:jc w:val="center"/>
        <w:rPr>
          <w:sz w:val="24"/>
          <w:szCs w:val="24"/>
        </w:rPr>
      </w:pPr>
      <w:r w:rsidRPr="00155953">
        <w:rPr>
          <w:rFonts w:ascii="Arial" w:hAnsi="Arial" w:cs="Arial"/>
          <w:b/>
          <w:bCs/>
          <w:i/>
          <w:iCs/>
          <w:color w:val="FF0000"/>
          <w:sz w:val="24"/>
          <w:szCs w:val="24"/>
        </w:rPr>
        <w:t>L’INSCRIPTION A CE DIPLÔME DOIT ÊTRE FAITE AVANT TOUTES LES AUTRES</w:t>
      </w:r>
    </w:p>
    <w:p w14:paraId="7B0DC949" w14:textId="0E5326D4" w:rsidR="00155953" w:rsidRPr="00155953" w:rsidRDefault="00155953" w:rsidP="00155953">
      <w:pPr>
        <w:jc w:val="center"/>
        <w:rPr>
          <w:sz w:val="24"/>
          <w:szCs w:val="24"/>
          <w:u w:val="single"/>
        </w:rPr>
      </w:pPr>
      <w:r w:rsidRPr="00155953">
        <w:rPr>
          <w:rFonts w:ascii="Arial" w:hAnsi="Arial" w:cs="Arial"/>
          <w:color w:val="000000"/>
          <w:sz w:val="24"/>
          <w:szCs w:val="24"/>
        </w:rPr>
        <w:t xml:space="preserve"> </w:t>
      </w:r>
      <w:r w:rsidRPr="00155953">
        <w:rPr>
          <w:rFonts w:ascii="Arial" w:hAnsi="Arial" w:cs="Arial"/>
          <w:b/>
          <w:bCs/>
          <w:color w:val="FF0000"/>
          <w:sz w:val="24"/>
          <w:szCs w:val="24"/>
          <w:u w:val="single"/>
        </w:rPr>
        <w:t>Les inscriptions seront ouvertes du 15 septembre au 15 novembre 2025</w:t>
      </w:r>
    </w:p>
    <w:p w14:paraId="13D7FA22" w14:textId="7625F081" w:rsidR="00155953" w:rsidRPr="00155953" w:rsidRDefault="00155953" w:rsidP="00155953">
      <w:pPr>
        <w:jc w:val="center"/>
        <w:rPr>
          <w:b/>
          <w:sz w:val="24"/>
          <w:szCs w:val="24"/>
          <w:u w:val="single"/>
        </w:rPr>
      </w:pPr>
      <w:r w:rsidRPr="00155953">
        <w:rPr>
          <w:b/>
          <w:sz w:val="24"/>
          <w:szCs w:val="24"/>
          <w:u w:val="single"/>
        </w:rPr>
        <w:t>INTERNES MILITAIRES : AUCUNE INSCRIPTION EN LIGNE</w:t>
      </w:r>
    </w:p>
    <w:p w14:paraId="51C20ADE" w14:textId="27055D45" w:rsidR="00155953" w:rsidRPr="00155953" w:rsidRDefault="00155953" w:rsidP="00155953">
      <w:pPr>
        <w:rPr>
          <w:b/>
          <w:sz w:val="36"/>
          <w:szCs w:val="36"/>
          <w:u w:val="single"/>
        </w:rPr>
      </w:pPr>
      <w:r>
        <w:t>Pour votre inscription administrative il vous faudra fournir à la scolarité le dossier suivant :</w:t>
      </w:r>
    </w:p>
    <w:p w14:paraId="1C27B8D9" w14:textId="77777777" w:rsidR="00155953" w:rsidRPr="00FD1DC8" w:rsidRDefault="00155953" w:rsidP="00155953">
      <w:pPr>
        <w:pStyle w:val="Paragraphedeliste"/>
        <w:rPr>
          <w:b/>
          <w:sz w:val="28"/>
          <w:szCs w:val="28"/>
          <w:u w:val="single"/>
        </w:rPr>
      </w:pPr>
      <w:r w:rsidRPr="00FD1DC8">
        <w:rPr>
          <w:b/>
          <w:sz w:val="28"/>
          <w:szCs w:val="28"/>
          <w:u w:val="single"/>
        </w:rPr>
        <w:t xml:space="preserve">Néo-internes : </w:t>
      </w:r>
    </w:p>
    <w:p w14:paraId="685BC72B" w14:textId="05AD6D07" w:rsidR="00155953" w:rsidRDefault="00155953" w:rsidP="00155953">
      <w:pPr>
        <w:pStyle w:val="Default"/>
        <w:numPr>
          <w:ilvl w:val="0"/>
          <w:numId w:val="1"/>
        </w:numPr>
        <w:rPr>
          <w:sz w:val="23"/>
          <w:szCs w:val="23"/>
        </w:rPr>
      </w:pPr>
      <w:r>
        <w:rPr>
          <w:sz w:val="23"/>
          <w:szCs w:val="23"/>
        </w:rPr>
        <w:t xml:space="preserve">L’attestation d’acquittement de la CVEC (Contribution Vie Etudiante et de Campus). </w:t>
      </w:r>
    </w:p>
    <w:p w14:paraId="23F4B15D" w14:textId="77777777" w:rsidR="00155953" w:rsidRDefault="00155953" w:rsidP="00155953">
      <w:pPr>
        <w:pStyle w:val="Default"/>
        <w:rPr>
          <w:color w:val="0000FF"/>
          <w:sz w:val="23"/>
          <w:szCs w:val="23"/>
        </w:rPr>
      </w:pPr>
      <w:r>
        <w:rPr>
          <w:sz w:val="23"/>
          <w:szCs w:val="23"/>
        </w:rPr>
        <w:t xml:space="preserve">À partir du 1er juillet 2024 sur le site : </w:t>
      </w:r>
      <w:r>
        <w:rPr>
          <w:color w:val="0000FF"/>
          <w:sz w:val="23"/>
          <w:szCs w:val="23"/>
        </w:rPr>
        <w:t xml:space="preserve">cvec.etudiant.gouv.fr </w:t>
      </w:r>
    </w:p>
    <w:p w14:paraId="7D44F01C" w14:textId="77777777" w:rsidR="00155953" w:rsidRPr="00FA4501" w:rsidRDefault="00155953" w:rsidP="00155953">
      <w:pPr>
        <w:pStyle w:val="Default"/>
        <w:rPr>
          <w:color w:val="FF0000"/>
        </w:rPr>
      </w:pPr>
      <w:r w:rsidRPr="00FA4501">
        <w:rPr>
          <w:color w:val="FF0000"/>
        </w:rPr>
        <w:t xml:space="preserve">Sans ce document, l’inscription ne pourra pas être effectuée. </w:t>
      </w:r>
    </w:p>
    <w:p w14:paraId="58BC4C45" w14:textId="77777777" w:rsidR="00155953" w:rsidRDefault="00155953" w:rsidP="00155953">
      <w:pPr>
        <w:pStyle w:val="Default"/>
        <w:rPr>
          <w:sz w:val="28"/>
          <w:szCs w:val="28"/>
        </w:rPr>
      </w:pPr>
    </w:p>
    <w:p w14:paraId="4AC6D4B3" w14:textId="77777777" w:rsidR="00155953" w:rsidRPr="003E03A2" w:rsidRDefault="00155953" w:rsidP="00155953">
      <w:pPr>
        <w:pStyle w:val="Default"/>
        <w:numPr>
          <w:ilvl w:val="0"/>
          <w:numId w:val="1"/>
        </w:numPr>
        <w:rPr>
          <w:sz w:val="23"/>
          <w:szCs w:val="23"/>
        </w:rPr>
      </w:pPr>
      <w:r w:rsidRPr="003E03A2">
        <w:rPr>
          <w:sz w:val="23"/>
          <w:szCs w:val="23"/>
        </w:rPr>
        <w:t xml:space="preserve"> La fiche d’inscription dûment complétée (tout changement d’adresse en cours d’année devra être signalé au service de la scolarité à l’adresse de courriel mentionnée ci-dessus). </w:t>
      </w:r>
    </w:p>
    <w:p w14:paraId="48DAA481" w14:textId="77777777" w:rsidR="00155953" w:rsidRPr="003E03A2" w:rsidRDefault="00155953" w:rsidP="00155953">
      <w:pPr>
        <w:pStyle w:val="Default"/>
        <w:ind w:left="720"/>
        <w:rPr>
          <w:sz w:val="23"/>
          <w:szCs w:val="23"/>
        </w:rPr>
      </w:pPr>
    </w:p>
    <w:p w14:paraId="06E5BBAA" w14:textId="77777777" w:rsidR="00155953" w:rsidRDefault="00155953" w:rsidP="00155953">
      <w:pPr>
        <w:pStyle w:val="Default"/>
        <w:numPr>
          <w:ilvl w:val="0"/>
          <w:numId w:val="1"/>
        </w:numPr>
        <w:rPr>
          <w:sz w:val="23"/>
          <w:szCs w:val="23"/>
        </w:rPr>
      </w:pPr>
      <w:r>
        <w:rPr>
          <w:sz w:val="23"/>
          <w:szCs w:val="23"/>
        </w:rPr>
        <w:t xml:space="preserve"> Une copie de votre pièce d’identité </w:t>
      </w:r>
    </w:p>
    <w:p w14:paraId="365D1138" w14:textId="77777777" w:rsidR="00155953" w:rsidRDefault="00155953" w:rsidP="00155953">
      <w:pPr>
        <w:pStyle w:val="Default"/>
      </w:pPr>
    </w:p>
    <w:p w14:paraId="2D1D360F" w14:textId="58DA32DF" w:rsidR="00155953" w:rsidRDefault="00155953" w:rsidP="00155953">
      <w:pPr>
        <w:pStyle w:val="Default"/>
        <w:numPr>
          <w:ilvl w:val="0"/>
          <w:numId w:val="1"/>
        </w:numPr>
        <w:rPr>
          <w:sz w:val="23"/>
          <w:szCs w:val="23"/>
        </w:rPr>
      </w:pPr>
      <w:r>
        <w:rPr>
          <w:sz w:val="23"/>
          <w:szCs w:val="23"/>
        </w:rPr>
        <w:t xml:space="preserve">Joindre à la fiche d’inscription en DES la copie d’un document (certificat de scolarité, carte d’étudiant, …) portant mention de leur numéro I.N.E (Identifiant National Etudiant), codé sur 11 caractères et une attestation relative à l’accomplissement des obligations militaires (service national, Journée d'appel de préparation à la défense). </w:t>
      </w:r>
    </w:p>
    <w:p w14:paraId="01F06BA1" w14:textId="77777777" w:rsidR="00155953" w:rsidRDefault="00155953" w:rsidP="00155953">
      <w:pPr>
        <w:pStyle w:val="Paragraphedeliste"/>
        <w:rPr>
          <w:sz w:val="23"/>
          <w:szCs w:val="23"/>
        </w:rPr>
      </w:pPr>
    </w:p>
    <w:p w14:paraId="45DE730C" w14:textId="7F5DB1E9" w:rsidR="00155953" w:rsidRPr="00155953" w:rsidRDefault="00155953" w:rsidP="00155953">
      <w:pPr>
        <w:pStyle w:val="Default"/>
        <w:rPr>
          <w:sz w:val="23"/>
          <w:szCs w:val="23"/>
        </w:rPr>
      </w:pPr>
      <w:r w:rsidRPr="00155953">
        <w:rPr>
          <w:b/>
          <w:color w:val="FF0000"/>
        </w:rPr>
        <w:t>Obtention de la carte étudiante</w:t>
      </w:r>
      <w:r w:rsidRPr="00155953">
        <w:rPr>
          <w:color w:val="FF0000"/>
        </w:rPr>
        <w:t> </w:t>
      </w:r>
      <w:r w:rsidRPr="00155953">
        <w:rPr>
          <w:color w:val="auto"/>
        </w:rPr>
        <w:t>: voir notice</w:t>
      </w:r>
    </w:p>
    <w:p w14:paraId="3BCDCAC9" w14:textId="77777777" w:rsidR="00155953" w:rsidRPr="00155953" w:rsidRDefault="00155953" w:rsidP="00155953">
      <w:pPr>
        <w:pStyle w:val="Default"/>
        <w:rPr>
          <w:color w:val="FF0000"/>
        </w:rPr>
      </w:pPr>
    </w:p>
    <w:p w14:paraId="6C5ABD4D" w14:textId="77777777" w:rsidR="00155953" w:rsidRPr="00FD1DC8" w:rsidRDefault="00155953" w:rsidP="00155953">
      <w:pPr>
        <w:pStyle w:val="Paragraphedeliste"/>
        <w:rPr>
          <w:b/>
          <w:sz w:val="28"/>
          <w:szCs w:val="28"/>
          <w:u w:val="single"/>
        </w:rPr>
      </w:pPr>
      <w:r w:rsidRPr="00FD1DC8">
        <w:rPr>
          <w:b/>
          <w:sz w:val="28"/>
          <w:szCs w:val="28"/>
          <w:u w:val="single"/>
        </w:rPr>
        <w:t xml:space="preserve">Réinscription en DES </w:t>
      </w:r>
    </w:p>
    <w:p w14:paraId="2B4C9694" w14:textId="77777777" w:rsidR="00155953" w:rsidRDefault="00155953" w:rsidP="00155953">
      <w:pPr>
        <w:pStyle w:val="Default"/>
        <w:numPr>
          <w:ilvl w:val="0"/>
          <w:numId w:val="2"/>
        </w:numPr>
        <w:rPr>
          <w:sz w:val="23"/>
          <w:szCs w:val="23"/>
        </w:rPr>
      </w:pPr>
      <w:r>
        <w:rPr>
          <w:sz w:val="23"/>
          <w:szCs w:val="23"/>
        </w:rPr>
        <w:t xml:space="preserve">L’attestation d’acquittement de la CVEC (Contribution Vie Etudiante et de Campus). </w:t>
      </w:r>
    </w:p>
    <w:p w14:paraId="34397BB7" w14:textId="77777777" w:rsidR="00155953" w:rsidRDefault="00155953" w:rsidP="00155953">
      <w:pPr>
        <w:pStyle w:val="Default"/>
        <w:rPr>
          <w:color w:val="0000FF"/>
          <w:sz w:val="23"/>
          <w:szCs w:val="23"/>
        </w:rPr>
      </w:pPr>
      <w:r>
        <w:rPr>
          <w:sz w:val="23"/>
          <w:szCs w:val="23"/>
        </w:rPr>
        <w:t xml:space="preserve">À partir du 1er juillet 2024 sur le site : </w:t>
      </w:r>
      <w:r>
        <w:rPr>
          <w:color w:val="0000FF"/>
          <w:sz w:val="23"/>
          <w:szCs w:val="23"/>
        </w:rPr>
        <w:t xml:space="preserve">cvec.etudiant.gouv.fr </w:t>
      </w:r>
    </w:p>
    <w:p w14:paraId="27F84902" w14:textId="33ACABB6" w:rsidR="00155953" w:rsidRPr="00155953" w:rsidRDefault="00155953" w:rsidP="00155953">
      <w:pPr>
        <w:pStyle w:val="Default"/>
        <w:rPr>
          <w:color w:val="FF0000"/>
        </w:rPr>
      </w:pPr>
      <w:r w:rsidRPr="00FA4501">
        <w:rPr>
          <w:color w:val="FF0000"/>
        </w:rPr>
        <w:t xml:space="preserve">Sans ce document, l’inscription ne pourra pas être effectuée. </w:t>
      </w:r>
    </w:p>
    <w:p w14:paraId="05FCB28A" w14:textId="6AB68FE8" w:rsidR="00155953" w:rsidRPr="00155953" w:rsidRDefault="00155953" w:rsidP="00155953">
      <w:pPr>
        <w:pStyle w:val="Default"/>
        <w:numPr>
          <w:ilvl w:val="0"/>
          <w:numId w:val="2"/>
        </w:numPr>
        <w:rPr>
          <w:sz w:val="23"/>
          <w:szCs w:val="23"/>
        </w:rPr>
      </w:pPr>
      <w:r>
        <w:rPr>
          <w:sz w:val="23"/>
          <w:szCs w:val="23"/>
        </w:rPr>
        <w:t xml:space="preserve">La fiche d’inscription dûment complétée (tout changement d’adresse en cours d’année devra être signalé au service de la scolarité à l’adresse de courriel mentionnée ci-dessus). </w:t>
      </w:r>
      <w:proofErr w:type="gramStart"/>
      <w:r w:rsidRPr="00FA4501">
        <w:rPr>
          <w:color w:val="00B050"/>
          <w:sz w:val="23"/>
          <w:szCs w:val="23"/>
        </w:rPr>
        <w:t>( Nous</w:t>
      </w:r>
      <w:proofErr w:type="gramEnd"/>
      <w:r w:rsidRPr="00FA4501">
        <w:rPr>
          <w:color w:val="00B050"/>
          <w:sz w:val="23"/>
          <w:szCs w:val="23"/>
        </w:rPr>
        <w:t xml:space="preserve"> vous joignons la fiche d’inscription à renseigner sur le site</w:t>
      </w:r>
      <w:r>
        <w:rPr>
          <w:color w:val="00B050"/>
          <w:sz w:val="23"/>
          <w:szCs w:val="23"/>
        </w:rPr>
        <w:t>, Fiche d’inscription DES et année de thèse</w:t>
      </w:r>
      <w:r w:rsidRPr="00FA4501">
        <w:rPr>
          <w:color w:val="00B050"/>
          <w:sz w:val="23"/>
          <w:szCs w:val="23"/>
        </w:rPr>
        <w:t xml:space="preserve">) </w:t>
      </w:r>
    </w:p>
    <w:p w14:paraId="30819FE9" w14:textId="4A18ADBA" w:rsidR="00155953" w:rsidRPr="00155953" w:rsidRDefault="00155953" w:rsidP="00155953">
      <w:pPr>
        <w:pStyle w:val="Default"/>
        <w:numPr>
          <w:ilvl w:val="0"/>
          <w:numId w:val="2"/>
        </w:numPr>
        <w:rPr>
          <w:sz w:val="23"/>
          <w:szCs w:val="23"/>
        </w:rPr>
      </w:pPr>
      <w:r>
        <w:rPr>
          <w:sz w:val="23"/>
          <w:szCs w:val="23"/>
        </w:rPr>
        <w:t>Une copie de votre pièce d’identit</w:t>
      </w:r>
      <w:r>
        <w:rPr>
          <w:sz w:val="23"/>
          <w:szCs w:val="23"/>
        </w:rPr>
        <w:t>é.</w:t>
      </w:r>
    </w:p>
    <w:sectPr w:rsidR="00155953" w:rsidRPr="00155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2F9F"/>
    <w:multiLevelType w:val="hybridMultilevel"/>
    <w:tmpl w:val="E36429A0"/>
    <w:lvl w:ilvl="0" w:tplc="2FFAE2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004B43"/>
    <w:multiLevelType w:val="multilevel"/>
    <w:tmpl w:val="E71E29A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imes New Roman" w:hAnsi="Calibri" w:cs="Calibri"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485937"/>
    <w:multiLevelType w:val="hybridMultilevel"/>
    <w:tmpl w:val="435EDC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53"/>
    <w:rsid w:val="00155953"/>
    <w:rsid w:val="001568A6"/>
    <w:rsid w:val="00346F47"/>
    <w:rsid w:val="00641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3E28"/>
  <w15:chartTrackingRefBased/>
  <w15:docId w15:val="{DA163A44-CE98-4B01-B5FE-17249A2E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9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953"/>
    <w:pPr>
      <w:ind w:left="720"/>
      <w:contextualSpacing/>
    </w:pPr>
  </w:style>
  <w:style w:type="paragraph" w:customStyle="1" w:styleId="Default">
    <w:name w:val="Default"/>
    <w:rsid w:val="0015595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155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PEGUIN Dominique</dc:creator>
  <cp:keywords/>
  <dc:description/>
  <cp:lastModifiedBy>PEGUIN Dominique</cp:lastModifiedBy>
  <cp:revision>1</cp:revision>
  <dcterms:created xsi:type="dcterms:W3CDTF">2025-09-11T09:10:00Z</dcterms:created>
  <dcterms:modified xsi:type="dcterms:W3CDTF">2025-09-11T09:16:00Z</dcterms:modified>
</cp:coreProperties>
</file>